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5.jpg" ContentType="image/jpeg"/>
  <Override PartName="/word/media/rId51.jpg" ContentType="image/jpeg"/>
  <Override PartName="/word/media/rId56.jpg" ContentType="image/jpeg"/>
  <Override PartName="/word/media/rId61.jpg" ContentType="image/jpeg"/>
  <Override PartName="/word/media/rId66.jpg" ContentType="image/jpeg"/>
  <Override PartName="/word/media/rId73.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3">
        <w:r>
          <w:rPr>
            <w:rStyle w:val="ac"/>
          </w:rPr>
          <w:t xml:space="preserve">https://en.wikipedia.org/wiki/Data_visualization#/media/File:Data_visualization_process_v1.png</w:t>
        </w:r>
      </w:hyperlink>
      <w:r>
        <w:t xml:space="preserve">)</w:t>
      </w:r>
    </w:p>
    <w:p>
      <w:pPr>
        <w:pStyle w:val="a1"/>
      </w:pPr>
      <w:r>
        <w:t xml:space="preserve">효율적인 의사결정을 위해서는 수많은 데이터 사이에서 당신이 발견한 무언가를 일목요연하게 정리하여 누군가에게 이야기하고 설득할 수 있도록 정리해야 한다. 이렇게 데이터를 요약하고 분석하여 청중이 알기 쉽게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4"/>
      </w:r>
    </w:p>
    <w:p>
      <w:pPr>
        <w:pStyle w:val="TableCaption"/>
      </w:pPr>
      <w:r>
        <w:t xml:space="preserve">표 I - 1. 데이터 리터러시 하위 역량(출처 :</w:t>
      </w:r>
      <w:r>
        <w:t xml:space="preserve"> </w:t>
      </w:r>
      <w:hyperlink r:id="rId26">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7"/>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9"/>
      </w:r>
    </w:p>
    <w:p>
      <w:pPr>
        <w:pStyle w:val="a1"/>
      </w:pPr>
      <w:r>
        <w:t xml:space="preserve">이와 같이 기업 비지니스에는 데이터가 점점 중요해졌지만 데이터를 잘 활용할 수 있는 능력을 지닌 전문가는 아직도 부족한 상태이다. 이는 데이터를 분석하고 해석하는 능력을 배양하는 것은 아직 늦지 않았다는 의미이다.</w:t>
      </w:r>
    </w:p>
    <w:bookmarkStart w:id="34"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언어와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데이터를 사용한 스토리텔링(Story Telling)이 구현되고 있으며 예술의 경지에까지 이르고 있다. 결국 데이터 시각화는 데이터 기반의 커뮤니케이션 기능이 가장 우선이지만 창의적이고 보기 좋게 구성하는 것이 더 중요해지고 있다는 의미이다.</w:t>
      </w:r>
    </w:p>
    <w:p>
      <w:pPr>
        <w:pStyle w:val="a1"/>
      </w:pPr>
      <w:r>
        <w:t xml:space="preserve">하지만 무엇보다도 데이터 시각화는 데이터의 시각적 표현을 통해 데이터 안에 내재되어 있는 패턴과 상관관계를 쉽게 파악할 수 있어 비지니스의사 결정 프로세스에 긍정적인 영향을 준다. 비지니스 환경에서 데이터 분석과 시각화가 가지는 의미는 다음과 같다.</w:t>
      </w:r>
      <w:r>
        <w:t xml:space="preserve"> </w:t>
      </w:r>
      <w:r>
        <w:rPr>
          <w:rStyle w:val="ab"/>
        </w:rPr>
        <w:footnoteReference w:id="31"/>
      </w:r>
    </w:p>
    <w:p>
      <w:pPr>
        <w:numPr>
          <w:ilvl w:val="0"/>
          <w:numId w:val="1001"/>
        </w:numPr>
      </w:pPr>
      <w:r>
        <w:rPr>
          <w:bCs/>
          <w:b/>
        </w:rPr>
        <w:t xml:space="preserve">데이터 간의 상관 관계(Correlation):</w:t>
      </w:r>
      <w:r>
        <w:t xml:space="preserve"> </w:t>
      </w:r>
      <w:r>
        <w:t xml:space="preserve">데이터 시각화는 독립 변수와 종속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w:t>
      </w:r>
      <w:r>
        <w:rPr>
          <w:rStyle w:val="ab"/>
        </w:rPr>
        <w:footnoteReference w:id="33"/>
      </w:r>
      <w:r>
        <w:t xml:space="preserve"> </w:t>
      </w:r>
      <w:r>
        <w:t xml:space="preserve">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4"/>
    <w:bookmarkStart w:id="45"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8">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d1ea1a46-4a38-41bd-b03f-47a2d6b31a02"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1ea1a46-4a38-41bd-b03f-47a2d6b31a02"/>
      <w:r>
        <w:rP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시각적 이미지를 60,000배 빠르게 인식한다고 한다.</w:t>
      </w:r>
      <w:r>
        <w:rPr>
          <w:rStyle w:val="ab"/>
        </w:rPr>
        <w:footnoteReference w:id="39"/>
      </w:r>
      <w:r>
        <w:t xml:space="preserve"> </w:t>
      </w:r>
      <w:r>
        <w:t xml:space="preserve">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41"/>
      </w:r>
      <w:r>
        <w:t xml:space="preserve"> </w:t>
      </w:r>
      <w:r>
        <w:t xml:space="preserve">또 와튼 비지니스 스쿨에에 따르면 데이터 시각화는 비즈니스 회의를 최대 24%까지 단축할 수 있다고 발표하였다.</w:t>
      </w:r>
      <w:r>
        <w:rPr>
          <w:rStyle w:val="ab"/>
        </w:rPr>
        <w:footnoteReference w:id="43"/>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알아보기기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데이터 계산 외에 그래픽카드를 통한 이미지 계산까지 해야하므로 컴퓨팅 파워가 지금과 같이 높지 않을 때는 통계적 방법만을 활용하여 대량의 데이터에서 패턴을 찾아내었다. 하지만 앞선 그림에서도 보듯이 데이터 시각화는 통계적 분석이 찾아낼 수 없는 패턴까지 찾아낼 수 있고 이 패턴은 매우 직관적으로 확인할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bookmarkEnd w:id="45"/>
    <w:bookmarkStart w:id="46"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시각화로 무엇을 표현하고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차원를 사용하는 것이 일반적이다. 분포 시각화를 통해 수치로 보여지는 평균, 중위수, 범위, 분산, 표준편차들을 보다 직관적으로 파악할 수 있다는 장점을 가진다.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따른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종속 변수와 독립 변수로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6"/>
    <w:bookmarkStart w:id="71" w:name="유명한-데이터-시각화의-사례"/>
    <w:p>
      <w:pPr>
        <w:pStyle w:val="1"/>
      </w:pPr>
      <w:r>
        <w:t xml:space="preserve">유명한 데이터 시각화의 사례</w:t>
      </w:r>
    </w:p>
    <w:p>
      <w:r>
        <w:pict>
          <v:rect style="width:0;height:1.5pt" o:hralign="center" o:hrstd="t" o:hr="t"/>
        </w:pict>
      </w:r>
    </w:p>
    <w:bookmarkStart w:id="55" w:name="나폴레옹의-러시아-원정-데이터-시각화minard-다이어그램"/>
    <w:p>
      <w:pPr>
        <w:pStyle w:val="2"/>
      </w:pPr>
      <w:r>
        <w:t xml:space="preserve">나폴레옹의 러시아 원정 데이터 시각화(Minard 다이어그램)</w:t>
      </w:r>
    </w:p>
    <w:p>
      <w:pPr>
        <w:pStyle w:val="FirstParagraph"/>
      </w:pPr>
      <w:r>
        <w:t xml:space="preserve">Minard 다이어그램은 나폴레옹의 러시아 원정 과정(1812~1813)에서 프랑스 군대가 입은 손실을 시각화하고 있다. 이 시각화는 폴란드에서 러시아 국경으로 출정하는 나폴레옹의 프랑스 군대의 손실을 이동거리,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7"/>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51"/>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54">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16af4faa-95dd-4689-bd8f-0e4d2599d4d0"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6af4faa-95dd-4689-bd8f-0e4d2599d4d0"/>
      <w:r>
        <w:rPr/>
        <w:t xml:space="preserve"/>
      </w:r>
      <w:r>
        <w:t xml:space="preserve">그림 1-5 R로 구현한 Minard 다이어그램</w:t>
      </w:r>
    </w:p>
    <w:bookmarkEnd w:id="55"/>
    <w:bookmarkStart w:id="60"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유명한 간호사이다.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낮추데 큰 역할을 하였다.</w:t>
      </w:r>
    </w:p>
    <w:p>
      <w:pPr>
        <w:pStyle w:val="CaptionedFigure"/>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56"/>
                    <a:stretch>
                      <a:fillRect/>
                    </a:stretch>
                  </pic:blipFill>
                  <pic:spPr bwMode="auto">
                    <a:xfrm>
                      <a:off x="0" y="0"/>
                      <a:ext cx="5943600" cy="3250715"/>
                    </a:xfrm>
                    <a:prstGeom prst="rect">
                      <a:avLst/>
                    </a:prstGeom>
                    <a:noFill/>
                    <a:ln w="9525">
                      <a:noFill/>
                      <a:headEnd/>
                      <a:tailEnd/>
                    </a:ln>
                  </pic:spPr>
                </pic:pic>
              </a:graphicData>
            </a:graphic>
          </wp:inline>
        </w:drawing>
      </w:r>
    </w:p>
    <w:p>
      <w:pPr>
        <w:pStyle w:val="ImageCaption"/>
      </w:pPr>
      <w:r>
        <w:t xml:space="preserve">그림 1-6 나이팅게일의 로즈 다이어그램(출처 :</w:t>
      </w:r>
      <w:r>
        <w:t xml:space="preserve"> </w:t>
      </w:r>
      <w:hyperlink r:id="rId59">
        <w:r>
          <w:rPr>
            <w:rStyle w:val="ac"/>
          </w:rPr>
          <w:t xml:space="preserve">https://en.wikipedia.org/wiki/Florence_Nightingale</w:t>
        </w:r>
      </w:hyperlink>
      <w:r>
        <w:t xml:space="preserve">)</w:t>
      </w:r>
    </w:p>
    <w:bookmarkEnd w:id="60"/>
    <w:bookmarkStart w:id="65" w:name="영국의-콜레라-발병-지도"/>
    <w:p>
      <w:pPr>
        <w:pStyle w:val="2"/>
      </w:pPr>
      <w:r>
        <w:t xml:space="preserve">영국의 콜레라 발병 지도</w:t>
      </w:r>
    </w:p>
    <w:p>
      <w:pPr>
        <w:pStyle w:val="FirstParagraph"/>
      </w:pPr>
      <w:r>
        <w:t xml:space="preserve">1854년에 영국의 런던 웨스트민스터의 소호(Soho) 지역에서 대규모 콜레라가 발병했다. 이 당시 런던의 소호 지역은 산업화로 인해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61"/>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64">
        <w:r>
          <w:rPr>
            <w:rStyle w:val="ac"/>
          </w:rPr>
          <w:t xml:space="preserve">https://en.wikipedia.org/wiki/1854_Broad_Street_cholera_outbreak</w:t>
        </w:r>
      </w:hyperlink>
      <w:r>
        <w:t xml:space="preserve">)</w:t>
      </w:r>
    </w:p>
    <w:bookmarkEnd w:id="65"/>
    <w:bookmarkStart w:id="70"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66"/>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69">
        <w:r>
          <w:rPr>
            <w:rStyle w:val="ac"/>
          </w:rPr>
          <w:t xml:space="preserve">https://en.wikipedia.org/wiki/A_New_Chart_of_History</w:t>
        </w:r>
      </w:hyperlink>
      <w:r>
        <w:t xml:space="preserve">)</w:t>
      </w:r>
    </w:p>
    <w:bookmarkEnd w:id="70"/>
    <w:bookmarkEnd w:id="71"/>
    <w:bookmarkStart w:id="80"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일반적으로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72"/>
      </w:r>
    </w:p>
    <w:p>
      <w:pPr>
        <w:pStyle w:val="a1"/>
      </w:pPr>
      <w:r>
        <w:t xml:space="preserve">차트는 특정 문제에 대해 여러 청중을 대상으로 브리핑하기 위해 문자, 숫자, 그래프, 플롯 등을 활용하여 만든 자료를 뜻한다.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73"/>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중에는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박스로 표현한 것이기 때문에 플롯으로 표기하는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76"/>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78"/>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80"/>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9</w:t>
        </w:r>
        <w:r>
          <w:rPr>
            <w:rStyle w:val="af"/>
          </w:rPr>
          <w:fldChar w:fldCharType="end"/>
        </w:r>
      </w:p>
    </w:sdtContent>
  </w:sdt>
  <w:p w:rsidR="00676DF8" w:rsidRDefault="002B4FDD"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11</w:t>
        </w:r>
        <w:r>
          <w:rPr>
            <w:rStyle w:val="af"/>
          </w:rPr>
          <w:fldChar w:fldCharType="end"/>
        </w:r>
      </w:p>
    </w:sdtContent>
  </w:sdt>
  <w:p w:rsidR="00676DF8" w:rsidRDefault="002B4FDD"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5</w:t>
        </w:r>
        <w:r>
          <w:rPr>
            <w:rStyle w:val="af"/>
          </w:rPr>
          <w:fldChar w:fldCharType="end"/>
        </w:r>
      </w:p>
    </w:sdtContent>
  </w:sdt>
  <w:p w:rsidR="00676DF8" w:rsidRDefault="002B4FDD"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7</w:t>
        </w:r>
        <w:r>
          <w:rPr>
            <w:rStyle w:val="af"/>
          </w:rPr>
          <w:fldChar w:fldCharType="end"/>
        </w:r>
      </w:p>
    </w:sdtContent>
  </w:sdt>
  <w:p w:rsidR="00676DF8" w:rsidRDefault="002B4FDD"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a9"/>
      </w:pPr>
      <w:r>
        <w:rPr>
          <w:rStyle w:val="ab"/>
        </w:rPr>
        <w:footnoteRef/>
      </w:r>
      <w:r>
        <w:t xml:space="preserve"> </w:t>
      </w:r>
      <w:hyperlink r:id="rId25">
        <w:r>
          <w:rPr>
            <w:rStyle w:val="ac"/>
          </w:rPr>
          <w:t xml:space="preserve">https://hbr.org/2020/02/boost-your-teams-data-literacy</w:t>
        </w:r>
      </w:hyperlink>
    </w:p>
  </w:footnote>
  <w:footnote w:id="27">
    <w:p>
      <w:pPr>
        <w:pStyle w:val="a9"/>
      </w:pPr>
      <w:r>
        <w:rPr>
          <w:rStyle w:val="ab"/>
        </w:rPr>
        <w:footnoteRef/>
      </w:r>
      <w:r>
        <w:t xml:space="preserve"> </w:t>
      </w:r>
      <w:hyperlink r:id="rId28">
        <w:r>
          <w:rPr>
            <w:rStyle w:val="ac"/>
          </w:rPr>
          <w:t xml:space="preserve">https://www.accenture.com/_acnmedia/PDF-115/Accenture-Human-Impact-Data-Literacy-Latest.pdf</w:t>
        </w:r>
      </w:hyperlink>
    </w:p>
  </w:footnote>
  <w:footnote w:id="29">
    <w:p>
      <w:pPr>
        <w:pStyle w:val="a9"/>
      </w:pPr>
      <w:r>
        <w:rPr>
          <w:rStyle w:val="ab"/>
        </w:rPr>
        <w:footnoteRef/>
      </w:r>
      <w:r>
        <w:t xml:space="preserve"> </w:t>
      </w:r>
      <w:hyperlink r:id="rId30">
        <w:r>
          <w:rPr>
            <w:rStyle w:val="ac"/>
          </w:rPr>
          <w:t xml:space="preserve">https://www.cityam.com/exclusive-pandemic-has-exposed-lack-of-data-literacy-amid-growing-digital-skills-gap/</w:t>
        </w:r>
      </w:hyperlink>
    </w:p>
  </w:footnote>
  <w:footnote w:id="31">
    <w:p>
      <w:pPr>
        <w:pStyle w:val="a9"/>
      </w:pPr>
      <w:r>
        <w:rPr>
          <w:rStyle w:val="ab"/>
        </w:rPr>
        <w:footnoteRef/>
      </w:r>
      <w:r>
        <w:t xml:space="preserve"> </w:t>
      </w:r>
      <w:hyperlink r:id="rId32">
        <w:r>
          <w:rPr>
            <w:rStyle w:val="ac"/>
          </w:rPr>
          <w:t xml:space="preserve">https://analytiks.co/importance-of-data-visualization/</w:t>
        </w:r>
      </w:hyperlink>
    </w:p>
  </w:footnote>
  <w:footnote w:id="33">
    <w:p>
      <w:pPr>
        <w:pStyle w:val="a9"/>
      </w:pPr>
      <w:r>
        <w:rPr>
          <w:rStyle w:val="ab"/>
        </w:rPr>
        <w:footnoteRef/>
      </w:r>
      <w:r>
        <w:t xml:space="preserve"> </w:t>
      </w:r>
      <w:r>
        <w:t xml:space="preserve">George A. Miller, The Magical Number Seven, Plus or Minus Two Some Limits on Our Capacity for Processing Information, Psychological Review, Vol. 101, No. 2, 343-352, 1955</w:t>
      </w:r>
    </w:p>
  </w:footnote>
  <w:footnote w:id="39">
    <w:p>
      <w:pPr>
        <w:pStyle w:val="a9"/>
      </w:pPr>
      <w:r>
        <w:rPr>
          <w:rStyle w:val="ab"/>
        </w:rPr>
        <w:footnoteRef/>
      </w:r>
      <w:r>
        <w:t xml:space="preserve"> </w:t>
      </w:r>
      <w:hyperlink r:id="rId40">
        <w:r>
          <w:rPr>
            <w:rStyle w:val="ac"/>
          </w:rPr>
          <w:t xml:space="preserve">https://oit.williams.edu/files/2010/02/using-images-effectively.pdf</w:t>
        </w:r>
      </w:hyperlink>
    </w:p>
  </w:footnote>
  <w:footnote w:id="41">
    <w:p>
      <w:pPr>
        <w:pStyle w:val="a9"/>
      </w:pPr>
      <w:r>
        <w:rPr>
          <w:rStyle w:val="ab"/>
        </w:rPr>
        <w:footnoteRef/>
      </w:r>
      <w:r>
        <w:t xml:space="preserve"> </w:t>
      </w:r>
      <w:hyperlink r:id="rId42">
        <w:r>
          <w:rPr>
            <w:rStyle w:val="ac"/>
          </w:rPr>
          <w:t xml:space="preserve">https://www.amanet.org/articles/using-visual-language-to-create-the-case-for-change/</w:t>
        </w:r>
      </w:hyperlink>
    </w:p>
  </w:footnote>
  <w:footnote w:id="43">
    <w:p>
      <w:pPr>
        <w:pStyle w:val="a9"/>
      </w:pPr>
      <w:r>
        <w:rPr>
          <w:rStyle w:val="ab"/>
        </w:rPr>
        <w:footnoteRef/>
      </w:r>
      <w:r>
        <w:t xml:space="preserve"> </w:t>
      </w:r>
      <w:hyperlink r:id="rId44">
        <w:r>
          <w:rPr>
            <w:rStyle w:val="ac"/>
          </w:rPr>
          <w:t xml:space="preserve">https://blog.datumize.com/top-five-advantages-of-data-visualization</w:t>
        </w:r>
      </w:hyperlink>
    </w:p>
  </w:footnote>
  <w:footnote w:id="47">
    <w:p>
      <w:pPr>
        <w:pStyle w:val="a9"/>
      </w:pPr>
      <w:r>
        <w:rPr>
          <w:rStyle w:val="ab"/>
        </w:rPr>
        <w:footnoteRef/>
      </w:r>
      <w:r>
        <w:t xml:space="preserve"> </w:t>
      </w:r>
      <w:r>
        <w:t xml:space="preserve">Tufte, Edward (1983).</w:t>
      </w:r>
      <w:r>
        <w:t xml:space="preserve"> </w:t>
      </w:r>
      <w:hyperlink r:id="rId48">
        <w:r>
          <w:rPr>
            <w:rStyle w:val="ac"/>
            <w:iCs/>
            <w:i/>
          </w:rPr>
          <w:t xml:space="preserve">The Visual Display of Quantitative Information</w:t>
        </w:r>
      </w:hyperlink>
      <w:r>
        <w:t xml:space="preserve">. Cheshire, Connecticut: Graphics Press.</w:t>
      </w:r>
      <w:r>
        <w:t xml:space="preserve"> </w:t>
      </w:r>
      <w:hyperlink r:id="rId49">
        <w:r>
          <w:rPr>
            <w:rStyle w:val="ac"/>
          </w:rPr>
          <w:t xml:space="preserve">ISBN</w:t>
        </w:r>
      </w:hyperlink>
      <w:r>
        <w:t xml:space="preserve"> </w:t>
      </w:r>
      <w:hyperlink r:id="rId50">
        <w:r>
          <w:rPr>
            <w:rStyle w:val="ac"/>
          </w:rPr>
          <w:t xml:space="preserve">0-9613921-4-2</w:t>
        </w:r>
      </w:hyperlink>
      <w:r>
        <w:t xml:space="preserve">.</w:t>
      </w:r>
    </w:p>
  </w:footnote>
  <w:footnote w:id="72">
    <w:p>
      <w:pPr>
        <w:pStyle w:val="a9"/>
      </w:pPr>
      <w:r>
        <w:rPr>
          <w:rStyle w:val="ab"/>
        </w:rPr>
        <w:footnoteRef/>
      </w:r>
      <w:r>
        <w:t xml:space="preserve"> </w:t>
      </w:r>
      <w:r>
        <w:t xml:space="preserve">이 정의는 필자의 경험에 의해 내린 자체 정의로 학문적 검증이 되지 않은 것임을 밝힌다. 그래서 본 도서에서도 차트, 플롯, 그래프 등의 용어가 혼용되어 사용된다.</w:t>
      </w:r>
    </w:p>
  </w:footnote>
  <w:footnote w:id="76">
    <w:p>
      <w:pPr>
        <w:pStyle w:val="a9"/>
      </w:pPr>
      <w:r>
        <w:rPr>
          <w:rStyle w:val="ab"/>
        </w:rPr>
        <w:footnoteRef/>
      </w:r>
      <w:r>
        <w:t xml:space="preserve"> </w:t>
      </w:r>
      <w:hyperlink r:id="rId77">
        <w:r>
          <w:rPr>
            <w:rStyle w:val="ac"/>
          </w:rPr>
          <w:t xml:space="preserve">https://ko.wikipedia.org/wiki/%EA%B7%B8%EB%9E%98%ED%94%84_(%EC%88%98%ED%95%99)</w:t>
        </w:r>
      </w:hyperlink>
    </w:p>
  </w:footnote>
  <w:footnote w:id="78">
    <w:p>
      <w:pPr>
        <w:pStyle w:val="a9"/>
      </w:pPr>
      <w:r>
        <w:rPr>
          <w:rStyle w:val="ab"/>
        </w:rPr>
        <w:footnoteRef/>
      </w:r>
      <w:r>
        <w:t xml:space="preserve"> </w:t>
      </w:r>
      <w:hyperlink r:id="rId79">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12F81860"/>
    <w:lvl w:ilvl="0" w:tplc="867CE224">
      <w:start w:val="1"/>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5" Type="http://schemas.openxmlformats.org/officeDocument/2006/relationships/image" Target="media/rId35.jpg"/>
<Relationship Id="rId51" Type="http://schemas.openxmlformats.org/officeDocument/2006/relationships/image" Target="media/rId51.jpg"/>
<Relationship Id="rId56" Type="http://schemas.openxmlformats.org/officeDocument/2006/relationships/image" Target="media/rId56.jpg"/>
<Relationship Id="rId61" Type="http://schemas.openxmlformats.org/officeDocument/2006/relationships/image" Target="media/rId61.jpg"/>
<Relationship Id="rId66" Type="http://schemas.openxmlformats.org/officeDocument/2006/relationships/image" Target="media/rId66.jpg"/>
<Relationship Id="rId73" Type="http://schemas.openxmlformats.org/officeDocument/2006/relationships/image" Target="media/rId73.png"/>
<Relationship Id="rId32" Type="http://schemas.openxmlformats.org/officeDocument/2006/relationships/hyperlink" Target="https://analytiks.co/importance-of-data-visualization/" TargetMode="External"/>
<Relationship Id="rId48" Type="http://schemas.openxmlformats.org/officeDocument/2006/relationships/hyperlink" Target="https://archive.org/details/visualdisplayofq00tuft" TargetMode="External"/>
<Relationship Id="rId44" Type="http://schemas.openxmlformats.org/officeDocument/2006/relationships/hyperlink" Target="https://blog.datumize.com/top-five-advantages-of-data-visualization" TargetMode="External"/>
<Relationship Id="rId26" Type="http://schemas.openxmlformats.org/officeDocument/2006/relationships/hyperlink" Target="https://dbr.donga.com/article/view/1201/article_no/8184" TargetMode="External"/>
<Relationship Id="rId64" Type="http://schemas.openxmlformats.org/officeDocument/2006/relationships/hyperlink" Target="https://en.wikipedia.org/wiki/1854_Broad_Street_cholera_outbreak" TargetMode="External"/>
<Relationship Id="rId69" Type="http://schemas.openxmlformats.org/officeDocument/2006/relationships/hyperlink" Target="https://en.wikipedia.org/wiki/A_New_Chart_of_History" TargetMode="External"/>
<Relationship Id="rId38" Type="http://schemas.openxmlformats.org/officeDocument/2006/relationships/hyperlink" Target="https://en.wikipedia.org/wiki/A_picture_is_worth_a_thousand_words" TargetMode="External"/>
<Relationship Id="rId54" Type="http://schemas.openxmlformats.org/officeDocument/2006/relationships/hyperlink" Target="https://en.wikipedia.org/wiki/Charles_Joseph_Minard" TargetMode="External"/>
<Relationship Id="rId23" Type="http://schemas.openxmlformats.org/officeDocument/2006/relationships/hyperlink" Target="https://en.wikipedia.org/wiki/Data_visualization#/media/File:Data_visualization_process_v1.png" TargetMode="External"/>
<Relationship Id="rId59" Type="http://schemas.openxmlformats.org/officeDocument/2006/relationships/hyperlink" Target="https://en.wikipedia.org/wiki/Florence_Nightingale" TargetMode="External"/>
<Relationship Id="rId49" Type="http://schemas.openxmlformats.org/officeDocument/2006/relationships/hyperlink" Target="https://en.wikipedia.org/wiki/ISBN_(identifier)" TargetMode="External"/>
<Relationship Id="rId50" Type="http://schemas.openxmlformats.org/officeDocument/2006/relationships/hyperlink" Target="https://en.wikipedia.org/wiki/Special:BookSources/0-9613921-4-2" TargetMode="External"/>
<Relationship Id="rId25" Type="http://schemas.openxmlformats.org/officeDocument/2006/relationships/hyperlink" Target="https://hbr.org/2020/02/boost-your-teams-data-literacy" TargetMode="External"/>
<Relationship Id="rId77" Type="http://schemas.openxmlformats.org/officeDocument/2006/relationships/hyperlink" Target="https://ko.wikipedia.org/wiki/%EA%B7%B8%EB%9E%98%ED%94%84_(%EC%88%98%ED%95%99)" TargetMode="External"/>
<Relationship Id="rId79" Type="http://schemas.openxmlformats.org/officeDocument/2006/relationships/hyperlink" Target="https://ko.wikipedia.org/wiki/%EB%8B%A4%EC%9D%B4%EC%96%B4%EA%B7%B8%EB%9E%A8" TargetMode="External"/>
<Relationship Id="rId40" Type="http://schemas.openxmlformats.org/officeDocument/2006/relationships/hyperlink" Target="https://oit.williams.edu/files/2010/02/using-images-effectively.pdf" TargetMode="External"/>
<Relationship Id="rId28" Type="http://schemas.openxmlformats.org/officeDocument/2006/relationships/hyperlink" Target="https://www.accenture.com/_acnmedia/PDF-115/Accenture-Human-Impact-Data-Literacy-Latest.pdf" TargetMode="External"/>
<Relationship Id="rId42" Type="http://schemas.openxmlformats.org/officeDocument/2006/relationships/hyperlink" Target="https://www.amanet.org/articles/using-visual-language-to-create-the-case-for-change/" TargetMode="External"/>
<Relationship Id="rId30" Type="http://schemas.openxmlformats.org/officeDocument/2006/relationships/hyperlink" Target="https://www.cityam.com/exclusive-pandemic-has-exposed-lack-of-data-literacy-amid-growing-digital-skills-gap/" TargetMode="External"/>
<Relationship Id="rId80" Type="http://schemas.openxmlformats.org/officeDocument/2006/relationships/image" Target="media/file63686ad43d51.png"/>
<Relationship Id="rId81" Type="http://schemas.openxmlformats.org/officeDocument/2006/relationships/image" Target="media/file636866f015b9.png"/>
</Relationships>

</file>

<file path=word/_rels/footnotes.xml.rels><?xml version="1.0" encoding="UTF-8" standalone="yes"?>

<Relationships  xmlns="http://schemas.openxmlformats.org/package/2006/relationships">
<Relationship Id="rId32" Type="http://schemas.openxmlformats.org/officeDocument/2006/relationships/hyperlink" Target="https://analytiks.co/importance-of-data-visualization/" TargetMode="External"/>
<Relationship Id="rId48" Type="http://schemas.openxmlformats.org/officeDocument/2006/relationships/hyperlink" Target="https://archive.org/details/visualdisplayofq00tuft" TargetMode="External"/>
<Relationship Id="rId44" Type="http://schemas.openxmlformats.org/officeDocument/2006/relationships/hyperlink" Target="https://blog.datumize.com/top-five-advantages-of-data-visualization" TargetMode="External"/>
<Relationship Id="rId26" Type="http://schemas.openxmlformats.org/officeDocument/2006/relationships/hyperlink" Target="https://dbr.donga.com/article/view/1201/article_no/8184" TargetMode="External"/>
<Relationship Id="rId64" Type="http://schemas.openxmlformats.org/officeDocument/2006/relationships/hyperlink" Target="https://en.wikipedia.org/wiki/1854_Broad_Street_cholera_outbreak" TargetMode="External"/>
<Relationship Id="rId69" Type="http://schemas.openxmlformats.org/officeDocument/2006/relationships/hyperlink" Target="https://en.wikipedia.org/wiki/A_New_Chart_of_History" TargetMode="External"/>
<Relationship Id="rId38" Type="http://schemas.openxmlformats.org/officeDocument/2006/relationships/hyperlink" Target="https://en.wikipedia.org/wiki/A_picture_is_worth_a_thousand_words" TargetMode="External"/>
<Relationship Id="rId54" Type="http://schemas.openxmlformats.org/officeDocument/2006/relationships/hyperlink" Target="https://en.wikipedia.org/wiki/Charles_Joseph_Minard" TargetMode="External"/>
<Relationship Id="rId23" Type="http://schemas.openxmlformats.org/officeDocument/2006/relationships/hyperlink" Target="https://en.wikipedia.org/wiki/Data_visualization#/media/File:Data_visualization_process_v1.png" TargetMode="External"/>
<Relationship Id="rId59" Type="http://schemas.openxmlformats.org/officeDocument/2006/relationships/hyperlink" Target="https://en.wikipedia.org/wiki/Florence_Nightingale" TargetMode="External"/>
<Relationship Id="rId49" Type="http://schemas.openxmlformats.org/officeDocument/2006/relationships/hyperlink" Target="https://en.wikipedia.org/wiki/ISBN_(identifier)" TargetMode="External"/>
<Relationship Id="rId50" Type="http://schemas.openxmlformats.org/officeDocument/2006/relationships/hyperlink" Target="https://en.wikipedia.org/wiki/Special:BookSources/0-9613921-4-2" TargetMode="External"/>
<Relationship Id="rId25" Type="http://schemas.openxmlformats.org/officeDocument/2006/relationships/hyperlink" Target="https://hbr.org/2020/02/boost-your-teams-data-literacy" TargetMode="External"/>
<Relationship Id="rId77" Type="http://schemas.openxmlformats.org/officeDocument/2006/relationships/hyperlink" Target="https://ko.wikipedia.org/wiki/%EA%B7%B8%EB%9E%98%ED%94%84_(%EC%88%98%ED%95%99)" TargetMode="External"/>
<Relationship Id="rId79" Type="http://schemas.openxmlformats.org/officeDocument/2006/relationships/hyperlink" Target="https://ko.wikipedia.org/wiki/%EB%8B%A4%EC%9D%B4%EC%96%B4%EA%B7%B8%EB%9E%A8" TargetMode="External"/>
<Relationship Id="rId40" Type="http://schemas.openxmlformats.org/officeDocument/2006/relationships/hyperlink" Target="https://oit.williams.edu/files/2010/02/using-images-effectively.pdf" TargetMode="External"/>
<Relationship Id="rId28" Type="http://schemas.openxmlformats.org/officeDocument/2006/relationships/hyperlink" Target="https://www.accenture.com/_acnmedia/PDF-115/Accenture-Human-Impact-Data-Literacy-Latest.pdf" TargetMode="External"/>
<Relationship Id="rId42" Type="http://schemas.openxmlformats.org/officeDocument/2006/relationships/hyperlink" Target="https://www.amanet.org/articles/using-visual-language-to-create-the-case-for-change/" TargetMode="External"/>
<Relationship Id="rId30"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2022-10-22T09:52:56Z</dcterms:created>
  <dcterms:modified xsi:type="dcterms:W3CDTF">2022-10-22T18:52:57Z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